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DCD1" w14:textId="47160680" w:rsidR="001B7942" w:rsidRPr="00DC56E0" w:rsidRDefault="001B7942" w:rsidP="0021497E">
      <w:pPr>
        <w:jc w:val="right"/>
        <w:rPr>
          <w:b/>
          <w:bCs/>
          <w:sz w:val="26"/>
          <w:szCs w:val="26"/>
        </w:rPr>
      </w:pPr>
      <w:r w:rsidRPr="00DC56E0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C38C1" wp14:editId="5BDA4091">
                <wp:simplePos x="0" y="0"/>
                <wp:positionH relativeFrom="column">
                  <wp:posOffset>122563</wp:posOffset>
                </wp:positionH>
                <wp:positionV relativeFrom="paragraph">
                  <wp:posOffset>-153216</wp:posOffset>
                </wp:positionV>
                <wp:extent cx="1457325" cy="11620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324666" w14:textId="3E270488" w:rsidR="001B7942" w:rsidRDefault="001B7942" w:rsidP="001B79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BC38C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9.65pt;margin-top:-12.05pt;width:114.75pt;height:9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" filled="f" stroked="f" strokeweight=".5pt">
                <v:textbox>
                  <w:txbxContent>
                    <w:p w14:paraId="73324666" w14:textId="3E270488" w:rsidR="001B7942" w:rsidRDefault="001B7942" w:rsidP="001B7942"/>
                  </w:txbxContent>
                </v:textbox>
              </v:shape>
            </w:pict>
          </mc:Fallback>
        </mc:AlternateContent>
      </w:r>
      <w:r w:rsidR="0021497E" w:rsidRPr="00DC56E0">
        <w:rPr>
          <w:b/>
          <w:bCs/>
          <w:sz w:val="26"/>
          <w:szCs w:val="26"/>
        </w:rPr>
        <w:t>Приложение 3.2</w:t>
      </w:r>
    </w:p>
    <w:p w14:paraId="608BC98E" w14:textId="77777777" w:rsidR="001D3830" w:rsidRDefault="001D3830" w:rsidP="001D3830">
      <w:pPr>
        <w:pStyle w:val="a3"/>
        <w:jc w:val="center"/>
        <w:rPr>
          <w:szCs w:val="28"/>
        </w:rPr>
      </w:pPr>
    </w:p>
    <w:p w14:paraId="6DC038EF" w14:textId="77777777" w:rsidR="00A32E4F" w:rsidRPr="00E64B5F" w:rsidRDefault="00A32E4F" w:rsidP="00A32E4F">
      <w:pPr>
        <w:pStyle w:val="40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  <w:r w:rsidRPr="00E64B5F">
        <w:rPr>
          <w:sz w:val="24"/>
          <w:szCs w:val="24"/>
        </w:rPr>
        <w:t>:</w:t>
      </w:r>
    </w:p>
    <w:p w14:paraId="02550C55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Заместитель</w:t>
      </w:r>
      <w:r w:rsidRPr="00E64B5F">
        <w:rPr>
          <w:sz w:val="24"/>
          <w:szCs w:val="24"/>
        </w:rPr>
        <w:t xml:space="preserve"> генерального директора-</w:t>
      </w:r>
    </w:p>
    <w:p w14:paraId="13C6D4C0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 w:rsidRPr="00E64B5F">
        <w:rPr>
          <w:sz w:val="24"/>
          <w:szCs w:val="24"/>
        </w:rPr>
        <w:t>глав</w:t>
      </w:r>
      <w:r>
        <w:rPr>
          <w:sz w:val="24"/>
          <w:szCs w:val="24"/>
        </w:rPr>
        <w:t>ный инженер АО «Комнедра</w:t>
      </w:r>
      <w:r w:rsidRPr="00E64B5F">
        <w:rPr>
          <w:sz w:val="24"/>
          <w:szCs w:val="24"/>
        </w:rPr>
        <w:t>»</w:t>
      </w:r>
    </w:p>
    <w:p w14:paraId="4DDC823F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</w:p>
    <w:p w14:paraId="1F7D9A15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 Д.Л. Зарубин</w:t>
      </w:r>
    </w:p>
    <w:p w14:paraId="308CE063" w14:textId="77777777" w:rsidR="00A32E4F" w:rsidRPr="00E64B5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«___» _____________ 2026г.</w:t>
      </w:r>
    </w:p>
    <w:p w14:paraId="2788F7C1" w14:textId="77777777" w:rsidR="00A32E4F" w:rsidRPr="00E64B5F" w:rsidRDefault="00A32E4F" w:rsidP="00A32E4F"/>
    <w:p w14:paraId="4C956D05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1B8444B7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3C4CE989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6DA80A6D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62A4F9BF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6E0E01DB" w14:textId="77777777" w:rsidR="00A32E4F" w:rsidRPr="00E64B5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2A6A16DC" w14:textId="77777777" w:rsidR="00A32E4F" w:rsidRDefault="0021497E" w:rsidP="00A32E4F">
      <w:pPr>
        <w:pStyle w:val="40"/>
        <w:shd w:val="clear" w:color="auto" w:fill="auto"/>
        <w:spacing w:line="317" w:lineRule="exact"/>
        <w:jc w:val="center"/>
        <w:rPr>
          <w:sz w:val="36"/>
          <w:szCs w:val="36"/>
        </w:rPr>
      </w:pPr>
      <w:r>
        <w:rPr>
          <w:sz w:val="36"/>
          <w:szCs w:val="36"/>
        </w:rPr>
        <w:t>Технические условия</w:t>
      </w:r>
    </w:p>
    <w:p w14:paraId="42FBC9C4" w14:textId="77777777" w:rsidR="00A32E4F" w:rsidRPr="00E64B5F" w:rsidRDefault="00A32E4F" w:rsidP="00A32E4F">
      <w:pPr>
        <w:pStyle w:val="40"/>
        <w:shd w:val="clear" w:color="auto" w:fill="auto"/>
        <w:spacing w:line="317" w:lineRule="exact"/>
        <w:jc w:val="center"/>
        <w:rPr>
          <w:sz w:val="36"/>
          <w:szCs w:val="36"/>
        </w:rPr>
      </w:pPr>
    </w:p>
    <w:p w14:paraId="507847DB" w14:textId="77777777" w:rsidR="00DB62F8" w:rsidRDefault="00DB62F8" w:rsidP="0021497E">
      <w:pPr>
        <w:pStyle w:val="af3"/>
        <w:ind w:left="1134" w:hanging="1134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для проведения конъюнктурного анализа </w:t>
      </w:r>
    </w:p>
    <w:p w14:paraId="31698CBA" w14:textId="77777777" w:rsidR="0021497E" w:rsidRDefault="0021497E" w:rsidP="0021497E">
      <w:pPr>
        <w:pStyle w:val="af3"/>
        <w:ind w:left="1134" w:hanging="1134"/>
        <w:jc w:val="center"/>
        <w:rPr>
          <w:rFonts w:ascii="Times New Roman" w:eastAsia="Times New Roman" w:hAnsi="Times New Roman"/>
          <w:sz w:val="24"/>
          <w:szCs w:val="24"/>
        </w:rPr>
      </w:pPr>
      <w:r w:rsidRPr="0021497E">
        <w:rPr>
          <w:rFonts w:ascii="Times New Roman" w:eastAsia="Times New Roman" w:hAnsi="Times New Roman"/>
          <w:sz w:val="24"/>
          <w:szCs w:val="24"/>
        </w:rPr>
        <w:t xml:space="preserve">на подключение к газоснабжению энергокомплекса </w:t>
      </w:r>
    </w:p>
    <w:p w14:paraId="39489230" w14:textId="77777777" w:rsidR="00A32E4F" w:rsidRDefault="00A32E4F" w:rsidP="0021497E">
      <w:pPr>
        <w:pStyle w:val="af3"/>
        <w:ind w:left="1134" w:hanging="1134"/>
        <w:jc w:val="center"/>
        <w:rPr>
          <w:rFonts w:ascii="Times New Roman" w:eastAsia="Times New Roman" w:hAnsi="Times New Roman"/>
          <w:sz w:val="24"/>
          <w:szCs w:val="24"/>
        </w:rPr>
      </w:pPr>
      <w:r w:rsidRPr="0021497E">
        <w:rPr>
          <w:rFonts w:ascii="Times New Roman" w:eastAsia="Times New Roman" w:hAnsi="Times New Roman"/>
          <w:sz w:val="24"/>
          <w:szCs w:val="24"/>
        </w:rPr>
        <w:t>на Восточно-</w:t>
      </w:r>
      <w:proofErr w:type="spellStart"/>
      <w:r w:rsidRPr="0021497E">
        <w:rPr>
          <w:rFonts w:ascii="Times New Roman" w:eastAsia="Times New Roman" w:hAnsi="Times New Roman"/>
          <w:sz w:val="24"/>
          <w:szCs w:val="24"/>
        </w:rPr>
        <w:t>Рогозинском</w:t>
      </w:r>
      <w:proofErr w:type="spellEnd"/>
      <w:r w:rsidRPr="0021497E">
        <w:rPr>
          <w:rFonts w:ascii="Times New Roman" w:eastAsia="Times New Roman" w:hAnsi="Times New Roman"/>
          <w:sz w:val="24"/>
          <w:szCs w:val="24"/>
        </w:rPr>
        <w:t xml:space="preserve"> месторождений АО «</w:t>
      </w:r>
      <w:proofErr w:type="spellStart"/>
      <w:r w:rsidRPr="0021497E">
        <w:rPr>
          <w:rFonts w:ascii="Times New Roman" w:eastAsia="Times New Roman" w:hAnsi="Times New Roman"/>
          <w:sz w:val="24"/>
          <w:szCs w:val="24"/>
        </w:rPr>
        <w:t>Комнедра</w:t>
      </w:r>
      <w:proofErr w:type="spellEnd"/>
      <w:r w:rsidRPr="0021497E">
        <w:rPr>
          <w:rFonts w:ascii="Times New Roman" w:eastAsia="Times New Roman" w:hAnsi="Times New Roman"/>
          <w:sz w:val="24"/>
          <w:szCs w:val="24"/>
        </w:rPr>
        <w:t>».</w:t>
      </w:r>
    </w:p>
    <w:p w14:paraId="301D1461" w14:textId="77777777" w:rsidR="0021497E" w:rsidRPr="0021497E" w:rsidRDefault="0021497E" w:rsidP="0021497E">
      <w:pPr>
        <w:pStyle w:val="af3"/>
        <w:ind w:left="1134" w:hanging="1134"/>
        <w:jc w:val="center"/>
        <w:rPr>
          <w:rFonts w:ascii="Times New Roman" w:eastAsia="Times New Roman" w:hAnsi="Times New Roman"/>
          <w:sz w:val="24"/>
          <w:szCs w:val="24"/>
        </w:rPr>
      </w:pPr>
      <w:r w:rsidRPr="00C95C8F">
        <w:rPr>
          <w:rStyle w:val="211pt"/>
          <w:rFonts w:eastAsia="Calibri"/>
          <w:sz w:val="24"/>
          <w:szCs w:val="24"/>
        </w:rPr>
        <w:t>ТУ-КН-ППНГ-2</w:t>
      </w:r>
      <w:r>
        <w:rPr>
          <w:rStyle w:val="211pt"/>
          <w:rFonts w:eastAsia="Calibri"/>
          <w:sz w:val="24"/>
          <w:szCs w:val="24"/>
        </w:rPr>
        <w:t>6</w:t>
      </w:r>
      <w:r w:rsidRPr="00C95C8F">
        <w:rPr>
          <w:rStyle w:val="211pt"/>
          <w:rFonts w:eastAsia="Calibri"/>
          <w:sz w:val="24"/>
          <w:szCs w:val="24"/>
        </w:rPr>
        <w:t xml:space="preserve">-01 от </w:t>
      </w:r>
      <w:r>
        <w:rPr>
          <w:rStyle w:val="211pt"/>
          <w:rFonts w:eastAsia="Calibri"/>
          <w:sz w:val="24"/>
          <w:szCs w:val="24"/>
        </w:rPr>
        <w:t>12</w:t>
      </w:r>
      <w:r w:rsidRPr="00C95C8F">
        <w:rPr>
          <w:rStyle w:val="211pt"/>
          <w:rFonts w:eastAsia="Calibri"/>
          <w:sz w:val="24"/>
          <w:szCs w:val="24"/>
        </w:rPr>
        <w:t>.</w:t>
      </w:r>
      <w:r>
        <w:rPr>
          <w:rStyle w:val="211pt"/>
          <w:rFonts w:eastAsia="Calibri"/>
          <w:sz w:val="24"/>
          <w:szCs w:val="24"/>
        </w:rPr>
        <w:t>10</w:t>
      </w:r>
      <w:r w:rsidRPr="00C95C8F">
        <w:rPr>
          <w:rStyle w:val="211pt"/>
          <w:rFonts w:eastAsia="Calibri"/>
          <w:sz w:val="24"/>
          <w:szCs w:val="24"/>
        </w:rPr>
        <w:t>.202</w:t>
      </w:r>
      <w:r>
        <w:rPr>
          <w:rStyle w:val="211pt"/>
          <w:rFonts w:eastAsia="Calibri"/>
          <w:sz w:val="24"/>
          <w:szCs w:val="24"/>
        </w:rPr>
        <w:t>6</w:t>
      </w:r>
    </w:p>
    <w:p w14:paraId="66A39804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2D0BB5EF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354F5B8E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078263C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5C5FA8DB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5CDDCA53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3A7BA27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149D4881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70F34AA3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0833DE2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05E9EBE2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7A0AFC56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127F7B23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3FA3A5FD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04239E33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6578C259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64C4B688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699B7651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0C16E562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656A9FEA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685C081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1436EF4E" w14:textId="77777777" w:rsidR="00A32E4F" w:rsidRDefault="00A32E4F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1A874008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rStyle w:val="51"/>
          <w:sz w:val="24"/>
          <w:szCs w:val="24"/>
        </w:rPr>
        <w:sectPr w:rsidR="00A32E4F" w:rsidSect="00A32E4F">
          <w:footerReference w:type="default" r:id="rId8"/>
          <w:pgSz w:w="11909" w:h="16840"/>
          <w:pgMar w:top="426" w:right="683" w:bottom="1260" w:left="1313" w:header="0" w:footer="403" w:gutter="0"/>
          <w:cols w:space="720"/>
          <w:noEndnote/>
          <w:docGrid w:linePitch="360"/>
        </w:sectPr>
      </w:pPr>
      <w:r>
        <w:rPr>
          <w:rStyle w:val="51"/>
          <w:sz w:val="24"/>
          <w:szCs w:val="24"/>
        </w:rPr>
        <w:t>г. Усинск 2026</w:t>
      </w:r>
    </w:p>
    <w:p w14:paraId="51B02B54" w14:textId="77777777" w:rsidR="0021497E" w:rsidRPr="00EB3452" w:rsidRDefault="0021497E" w:rsidP="0021497E">
      <w:pPr>
        <w:pStyle w:val="af3"/>
        <w:ind w:left="1134" w:hanging="1134"/>
        <w:jc w:val="center"/>
        <w:rPr>
          <w:rFonts w:ascii="Times New Roman" w:hAnsi="Times New Roman"/>
          <w:b/>
          <w:sz w:val="28"/>
          <w:szCs w:val="28"/>
        </w:rPr>
      </w:pPr>
      <w:r w:rsidRPr="00EB3452">
        <w:rPr>
          <w:rFonts w:ascii="Times New Roman" w:hAnsi="Times New Roman"/>
          <w:b/>
          <w:sz w:val="28"/>
          <w:szCs w:val="28"/>
        </w:rPr>
        <w:lastRenderedPageBreak/>
        <w:t>Основные технические требования</w:t>
      </w:r>
    </w:p>
    <w:p w14:paraId="6E7B06BC" w14:textId="77777777" w:rsidR="0021497E" w:rsidRPr="00670485" w:rsidRDefault="0021497E" w:rsidP="0021497E">
      <w:pPr>
        <w:pStyle w:val="af3"/>
        <w:ind w:left="1134" w:hanging="1134"/>
        <w:jc w:val="center"/>
        <w:rPr>
          <w:rFonts w:ascii="Times New Roman" w:hAnsi="Times New Roman"/>
          <w:b/>
          <w:sz w:val="24"/>
          <w:szCs w:val="24"/>
        </w:rPr>
      </w:pPr>
    </w:p>
    <w:p w14:paraId="00BE569B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1. Подключение выполнить в соответствии с Приложением №1:</w:t>
      </w:r>
    </w:p>
    <w:p w14:paraId="210D38F9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2E4F2A"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sz w:val="28"/>
          <w:szCs w:val="28"/>
          <w:lang w:eastAsia="ar-SA"/>
        </w:rPr>
        <w:t xml:space="preserve">к существующему наземному газопроводу </w:t>
      </w:r>
      <w:r w:rsidRPr="002E4F2A">
        <w:rPr>
          <w:rFonts w:ascii="Times New Roman" w:hAnsi="Times New Roman"/>
          <w:sz w:val="28"/>
          <w:szCs w:val="28"/>
          <w:lang w:eastAsia="ar-SA"/>
        </w:rPr>
        <w:t>(</w:t>
      </w:r>
      <w:r w:rsidRPr="00EB3452">
        <w:rPr>
          <w:rFonts w:ascii="Times New Roman" w:hAnsi="Times New Roman"/>
          <w:sz w:val="28"/>
          <w:szCs w:val="28"/>
          <w:lang w:val="en-US" w:eastAsia="ar-SA"/>
        </w:rPr>
        <w:t>DN</w:t>
      </w:r>
      <w:r>
        <w:rPr>
          <w:rFonts w:ascii="Times New Roman" w:hAnsi="Times New Roman"/>
          <w:sz w:val="28"/>
          <w:szCs w:val="28"/>
          <w:lang w:eastAsia="ar-SA"/>
        </w:rPr>
        <w:t xml:space="preserve"> 89</w:t>
      </w:r>
      <w:r w:rsidRPr="00EB3452">
        <w:rPr>
          <w:rFonts w:ascii="Times New Roman" w:hAnsi="Times New Roman"/>
          <w:sz w:val="28"/>
          <w:szCs w:val="28"/>
          <w:lang w:eastAsia="ar-SA"/>
        </w:rPr>
        <w:t>мм</w:t>
      </w:r>
      <w:r>
        <w:rPr>
          <w:rFonts w:ascii="Times New Roman" w:hAnsi="Times New Roman"/>
          <w:sz w:val="28"/>
          <w:szCs w:val="28"/>
          <w:lang w:eastAsia="ar-SA"/>
        </w:rPr>
        <w:t xml:space="preserve"> S=4мм</w:t>
      </w:r>
      <w:r w:rsidRPr="002E4F2A">
        <w:rPr>
          <w:rFonts w:ascii="Times New Roman" w:hAnsi="Times New Roman"/>
          <w:sz w:val="28"/>
          <w:szCs w:val="28"/>
          <w:lang w:eastAsia="ar-SA"/>
        </w:rPr>
        <w:t>)</w:t>
      </w:r>
      <w:r>
        <w:rPr>
          <w:rFonts w:ascii="Times New Roman" w:hAnsi="Times New Roman"/>
          <w:sz w:val="28"/>
          <w:szCs w:val="28"/>
          <w:lang w:eastAsia="ar-SA"/>
        </w:rPr>
        <w:t>, к запорной арматуре</w:t>
      </w:r>
      <w:r w:rsidRPr="002E4F2A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ar-SA"/>
        </w:rPr>
        <w:t>PN</w:t>
      </w:r>
      <w:r w:rsidRPr="002E4F2A">
        <w:rPr>
          <w:rFonts w:ascii="Times New Roman" w:hAnsi="Times New Roman"/>
          <w:sz w:val="28"/>
          <w:szCs w:val="28"/>
          <w:lang w:eastAsia="ar-SA"/>
        </w:rPr>
        <w:t xml:space="preserve">16 </w:t>
      </w:r>
      <w:r>
        <w:rPr>
          <w:rFonts w:ascii="Times New Roman" w:hAnsi="Times New Roman"/>
          <w:sz w:val="28"/>
          <w:szCs w:val="28"/>
          <w:lang w:eastAsia="ar-SA"/>
        </w:rPr>
        <w:t>кгс/см2 №№ 2Г, 4Г</w:t>
      </w:r>
      <w:r w:rsidRPr="002E4F2A">
        <w:rPr>
          <w:rFonts w:ascii="Times New Roman" w:hAnsi="Times New Roman"/>
          <w:sz w:val="28"/>
          <w:szCs w:val="28"/>
          <w:lang w:eastAsia="ar-SA"/>
        </w:rPr>
        <w:t>.</w:t>
      </w:r>
    </w:p>
    <w:p w14:paraId="134F78EF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sz w:val="28"/>
          <w:szCs w:val="28"/>
          <w:lang w:eastAsia="ar-SA"/>
        </w:rPr>
        <w:t>наличие газового сепаратора оборудованным средствами КИПиА, предохранительным клапаном (СППК) с линией сброса избыточного газа длиной не менее 3,0 м, дренажной линией.</w:t>
      </w:r>
    </w:p>
    <w:p w14:paraId="6ADF2AF2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Подключение газового сепаратора выполнить к запорной арматуре №2Г;</w:t>
      </w:r>
    </w:p>
    <w:p w14:paraId="0E7F7E5D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Смонтировать байпасную линию с подключением к запорной арматуре №4Г;</w:t>
      </w:r>
    </w:p>
    <w:p w14:paraId="4C1F7BFE" w14:textId="77777777" w:rsidR="0021497E" w:rsidRDefault="0021497E" w:rsidP="0021497E">
      <w:pPr>
        <w:pStyle w:val="FORMATTEXT"/>
        <w:jc w:val="both"/>
        <w:rPr>
          <w:rFonts w:eastAsia="Calibri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</w:t>
      </w:r>
      <w:r w:rsidRPr="00EB3452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Подключаемое оборудование и коммуникации</w:t>
      </w:r>
      <w:r w:rsidRPr="00EB3452">
        <w:rPr>
          <w:sz w:val="28"/>
          <w:szCs w:val="28"/>
          <w:lang w:eastAsia="ar-SA"/>
        </w:rPr>
        <w:t xml:space="preserve"> к энергоцентру</w:t>
      </w:r>
      <w:r>
        <w:rPr>
          <w:sz w:val="28"/>
          <w:szCs w:val="28"/>
          <w:lang w:eastAsia="ar-SA"/>
        </w:rPr>
        <w:t xml:space="preserve"> </w:t>
      </w:r>
      <w:r w:rsidRPr="00462444">
        <w:rPr>
          <w:sz w:val="28"/>
          <w:szCs w:val="28"/>
          <w:lang w:eastAsia="ar-SA"/>
        </w:rPr>
        <w:t xml:space="preserve">до сдачи в эксплуатацию </w:t>
      </w:r>
      <w:r>
        <w:rPr>
          <w:sz w:val="28"/>
          <w:szCs w:val="28"/>
          <w:lang w:eastAsia="ar-SA"/>
        </w:rPr>
        <w:t>долж</w:t>
      </w:r>
      <w:r w:rsidRPr="00EB3452"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ы</w:t>
      </w:r>
      <w:r w:rsidRPr="00EB3452">
        <w:rPr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пройти</w:t>
      </w:r>
      <w:r w:rsidRPr="00462444">
        <w:rPr>
          <w:rFonts w:eastAsia="Calibri"/>
          <w:sz w:val="28"/>
          <w:szCs w:val="28"/>
          <w:lang w:eastAsia="ar-SA"/>
        </w:rPr>
        <w:t xml:space="preserve"> наружн</w:t>
      </w:r>
      <w:r>
        <w:rPr>
          <w:rFonts w:eastAsia="Calibri"/>
          <w:sz w:val="28"/>
          <w:szCs w:val="28"/>
          <w:lang w:eastAsia="ar-SA"/>
        </w:rPr>
        <w:t>ый осмотр</w:t>
      </w:r>
      <w:r w:rsidRPr="00462444">
        <w:rPr>
          <w:rFonts w:eastAsia="Calibri"/>
          <w:sz w:val="28"/>
          <w:szCs w:val="28"/>
          <w:lang w:eastAsia="ar-SA"/>
        </w:rPr>
        <w:t xml:space="preserve"> и испытани</w:t>
      </w:r>
      <w:r>
        <w:rPr>
          <w:rFonts w:eastAsia="Calibri"/>
          <w:sz w:val="28"/>
          <w:szCs w:val="28"/>
          <w:lang w:eastAsia="ar-SA"/>
        </w:rPr>
        <w:t>е</w:t>
      </w:r>
      <w:r w:rsidRPr="00462444">
        <w:rPr>
          <w:rFonts w:eastAsia="Calibri"/>
          <w:sz w:val="28"/>
          <w:szCs w:val="28"/>
          <w:lang w:eastAsia="ar-SA"/>
        </w:rPr>
        <w:t xml:space="preserve"> на прочность и герметичность. Вид испытания и величины испытательных давле</w:t>
      </w:r>
      <w:r>
        <w:rPr>
          <w:rFonts w:eastAsia="Calibri"/>
          <w:sz w:val="28"/>
          <w:szCs w:val="28"/>
          <w:lang w:eastAsia="ar-SA"/>
        </w:rPr>
        <w:t>ний трубопровода определить</w:t>
      </w:r>
      <w:r w:rsidRPr="00462444">
        <w:rPr>
          <w:rFonts w:eastAsia="Calibri"/>
          <w:sz w:val="28"/>
          <w:szCs w:val="28"/>
          <w:lang w:eastAsia="ar-SA"/>
        </w:rPr>
        <w:t xml:space="preserve"> при проектировании.</w:t>
      </w:r>
    </w:p>
    <w:p w14:paraId="6EE4A0AD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Pr="00EB3452">
        <w:rPr>
          <w:rFonts w:ascii="Times New Roman" w:hAnsi="Times New Roman"/>
          <w:sz w:val="28"/>
          <w:szCs w:val="28"/>
          <w:lang w:eastAsia="ar-SA"/>
        </w:rPr>
        <w:t>. Обеспечить подводящий газопровод коммерческим узлом учета расхода газа (УУРГ);</w:t>
      </w:r>
    </w:p>
    <w:p w14:paraId="53F51225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Pr="00EB3452">
        <w:rPr>
          <w:rFonts w:ascii="Times New Roman" w:hAnsi="Times New Roman"/>
          <w:sz w:val="28"/>
          <w:szCs w:val="28"/>
          <w:lang w:eastAsia="ar-SA"/>
        </w:rPr>
        <w:t>. Предусмотреть проектом вывод показаний на АРМ оператора (температура газа, расход ПНГ м</w:t>
      </w:r>
      <w:r w:rsidRPr="00EB3452">
        <w:rPr>
          <w:rFonts w:ascii="Times New Roman" w:hAnsi="Times New Roman"/>
          <w:sz w:val="28"/>
          <w:szCs w:val="28"/>
          <w:vertAlign w:val="superscript"/>
          <w:lang w:eastAsia="ar-SA"/>
        </w:rPr>
        <w:t>3</w:t>
      </w:r>
      <w:r w:rsidRPr="00EB3452">
        <w:rPr>
          <w:rFonts w:ascii="Times New Roman" w:hAnsi="Times New Roman"/>
          <w:sz w:val="28"/>
          <w:szCs w:val="28"/>
          <w:lang w:eastAsia="ar-SA"/>
        </w:rPr>
        <w:t>/ч, показания счетчика);</w:t>
      </w:r>
    </w:p>
    <w:p w14:paraId="7BC5F4AC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5. Предусмотреть дублирующие технические средства контроля давления;</w:t>
      </w:r>
    </w:p>
    <w:p w14:paraId="74486584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6. Техническое обслуживание и исправность задвижек от точки подключения до энергоцентра должен обеспечивать Заявитель на весь период их эксплуатации.</w:t>
      </w:r>
    </w:p>
    <w:p w14:paraId="186B5CAF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 При размещении энергоцентра руководствоваться компонентным составом и влажностью газа (Приложения № 2, 2.1 к ТУ)</w:t>
      </w:r>
    </w:p>
    <w:p w14:paraId="69CF766B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7</w:t>
      </w:r>
      <w:r w:rsidRPr="00EB3452">
        <w:rPr>
          <w:rFonts w:ascii="Times New Roman" w:hAnsi="Times New Roman"/>
          <w:sz w:val="28"/>
          <w:szCs w:val="28"/>
          <w:lang w:eastAsia="ar-SA"/>
        </w:rPr>
        <w:t xml:space="preserve">. Проект </w:t>
      </w:r>
      <w:r>
        <w:rPr>
          <w:rFonts w:ascii="Times New Roman" w:hAnsi="Times New Roman"/>
          <w:sz w:val="28"/>
          <w:szCs w:val="28"/>
          <w:lang w:eastAsia="ar-SA"/>
        </w:rPr>
        <w:t xml:space="preserve">на подключение к действующему газопроводу, монтажа энергоцентра </w:t>
      </w:r>
      <w:r w:rsidRPr="00EB3452">
        <w:rPr>
          <w:rFonts w:ascii="Times New Roman" w:hAnsi="Times New Roman"/>
          <w:sz w:val="28"/>
          <w:szCs w:val="28"/>
          <w:lang w:eastAsia="ar-SA"/>
        </w:rPr>
        <w:t>согласовать со специалистами АО «К</w:t>
      </w:r>
      <w:r>
        <w:rPr>
          <w:rFonts w:ascii="Times New Roman" w:hAnsi="Times New Roman"/>
          <w:sz w:val="28"/>
          <w:szCs w:val="28"/>
          <w:lang w:eastAsia="ar-SA"/>
        </w:rPr>
        <w:t>омнедра».</w:t>
      </w:r>
    </w:p>
    <w:p w14:paraId="56FEE6B3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0BE53639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735DF056" w14:textId="77777777" w:rsidR="0021497E" w:rsidRPr="00EB3452" w:rsidRDefault="0021497E" w:rsidP="0021497E">
      <w:pPr>
        <w:pStyle w:val="af3"/>
        <w:ind w:left="720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EB3452">
        <w:rPr>
          <w:rFonts w:ascii="Times New Roman" w:hAnsi="Times New Roman"/>
          <w:b/>
          <w:sz w:val="28"/>
          <w:szCs w:val="28"/>
          <w:lang w:eastAsia="ar-SA"/>
        </w:rPr>
        <w:t>Рабочие параметры газа в точке подключения</w:t>
      </w:r>
    </w:p>
    <w:p w14:paraId="75DA05F4" w14:textId="77777777" w:rsidR="0021497E" w:rsidRPr="00EB3452" w:rsidRDefault="0021497E" w:rsidP="0021497E">
      <w:pPr>
        <w:pStyle w:val="af3"/>
        <w:ind w:left="72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48236570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- давление газа в точке подключения:</w:t>
      </w:r>
    </w:p>
    <w:p w14:paraId="10F76703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- максимальное 5,0 кгс/см</w:t>
      </w:r>
      <w:r w:rsidRPr="00EB3452">
        <w:rPr>
          <w:rFonts w:ascii="Times New Roman" w:hAnsi="Times New Roman"/>
          <w:sz w:val="28"/>
          <w:szCs w:val="28"/>
          <w:vertAlign w:val="superscript"/>
          <w:lang w:eastAsia="ar-SA"/>
        </w:rPr>
        <w:t>2</w:t>
      </w:r>
      <w:r w:rsidRPr="00EB3452">
        <w:rPr>
          <w:rFonts w:ascii="Times New Roman" w:hAnsi="Times New Roman"/>
          <w:sz w:val="28"/>
          <w:szCs w:val="28"/>
          <w:lang w:eastAsia="ar-SA"/>
        </w:rPr>
        <w:t>;</w:t>
      </w:r>
    </w:p>
    <w:p w14:paraId="7E379216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- фактическое 1,3 – 1,4 кгс/см</w:t>
      </w:r>
      <w:r w:rsidRPr="00EB3452">
        <w:rPr>
          <w:rFonts w:ascii="Times New Roman" w:hAnsi="Times New Roman"/>
          <w:sz w:val="28"/>
          <w:szCs w:val="28"/>
          <w:vertAlign w:val="superscript"/>
          <w:lang w:eastAsia="ar-SA"/>
        </w:rPr>
        <w:t>2</w:t>
      </w:r>
      <w:r w:rsidRPr="00EB3452">
        <w:rPr>
          <w:rFonts w:ascii="Times New Roman" w:hAnsi="Times New Roman"/>
          <w:sz w:val="28"/>
          <w:szCs w:val="28"/>
          <w:lang w:eastAsia="ar-SA"/>
        </w:rPr>
        <w:t>.</w:t>
      </w:r>
    </w:p>
    <w:p w14:paraId="34EC5871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val="en-US" w:eastAsia="ar-SA"/>
        </w:rPr>
        <w:t>t</w:t>
      </w:r>
      <w:r w:rsidRPr="00EB3452">
        <w:rPr>
          <w:rFonts w:ascii="Times New Roman" w:hAnsi="Times New Roman"/>
          <w:sz w:val="28"/>
          <w:szCs w:val="28"/>
          <w:vertAlign w:val="subscript"/>
          <w:lang w:eastAsia="ar-SA"/>
        </w:rPr>
        <w:t xml:space="preserve">раб. газа </w:t>
      </w:r>
      <w:r w:rsidRPr="00EB3452">
        <w:rPr>
          <w:rFonts w:ascii="Times New Roman" w:hAnsi="Times New Roman"/>
          <w:sz w:val="28"/>
          <w:szCs w:val="28"/>
          <w:lang w:eastAsia="ar-SA"/>
        </w:rPr>
        <w:t>= +5</w:t>
      </w:r>
      <w:r w:rsidRPr="00EB3452">
        <w:rPr>
          <w:rFonts w:ascii="Times New Roman" w:hAnsi="Times New Roman"/>
          <w:sz w:val="28"/>
          <w:szCs w:val="28"/>
          <w:vertAlign w:val="superscript"/>
          <w:lang w:eastAsia="ar-SA"/>
        </w:rPr>
        <w:t>0</w:t>
      </w:r>
      <w:r w:rsidRPr="00EB3452">
        <w:rPr>
          <w:rFonts w:ascii="Times New Roman" w:hAnsi="Times New Roman"/>
          <w:sz w:val="28"/>
          <w:szCs w:val="28"/>
          <w:lang w:eastAsia="ar-SA"/>
        </w:rPr>
        <w:t xml:space="preserve">… +15 </w:t>
      </w:r>
      <w:r w:rsidRPr="00EB3452">
        <w:rPr>
          <w:rFonts w:ascii="Times New Roman" w:hAnsi="Times New Roman"/>
          <w:sz w:val="28"/>
          <w:szCs w:val="28"/>
          <w:vertAlign w:val="superscript"/>
          <w:lang w:eastAsia="ar-SA"/>
        </w:rPr>
        <w:t>0</w:t>
      </w:r>
      <w:r w:rsidRPr="00EB3452">
        <w:rPr>
          <w:rFonts w:ascii="Times New Roman" w:hAnsi="Times New Roman"/>
          <w:sz w:val="28"/>
          <w:szCs w:val="28"/>
          <w:lang w:val="en-US" w:eastAsia="ar-SA"/>
        </w:rPr>
        <w:t>C</w:t>
      </w:r>
      <w:r w:rsidRPr="00EB3452">
        <w:rPr>
          <w:rFonts w:ascii="Times New Roman" w:hAnsi="Times New Roman"/>
          <w:sz w:val="28"/>
          <w:szCs w:val="28"/>
          <w:lang w:eastAsia="ar-SA"/>
        </w:rPr>
        <w:t>;</w:t>
      </w:r>
    </w:p>
    <w:p w14:paraId="6A09CA07" w14:textId="77777777" w:rsidR="0021497E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</w:p>
    <w:p w14:paraId="14986CBA" w14:textId="77777777" w:rsidR="0021497E" w:rsidRPr="00EB3452" w:rsidRDefault="0021497E" w:rsidP="0021497E">
      <w:pPr>
        <w:pStyle w:val="af3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Протокол</w:t>
      </w:r>
      <w:r>
        <w:rPr>
          <w:rFonts w:ascii="Times New Roman" w:hAnsi="Times New Roman"/>
          <w:sz w:val="28"/>
          <w:szCs w:val="28"/>
          <w:lang w:eastAsia="ar-SA"/>
        </w:rPr>
        <w:t>ы</w:t>
      </w:r>
      <w:r w:rsidRPr="00EB3452">
        <w:rPr>
          <w:rFonts w:ascii="Times New Roman" w:hAnsi="Times New Roman"/>
          <w:sz w:val="28"/>
          <w:szCs w:val="28"/>
          <w:lang w:eastAsia="ar-SA"/>
        </w:rPr>
        <w:t xml:space="preserve"> испытаний газа представлен в П</w:t>
      </w:r>
      <w:r>
        <w:rPr>
          <w:rFonts w:ascii="Times New Roman" w:hAnsi="Times New Roman"/>
          <w:sz w:val="28"/>
          <w:szCs w:val="28"/>
          <w:lang w:eastAsia="ar-SA"/>
        </w:rPr>
        <w:t>риложения</w:t>
      </w:r>
      <w:r w:rsidRPr="00EB3452">
        <w:rPr>
          <w:rFonts w:ascii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hAnsi="Times New Roman"/>
          <w:sz w:val="28"/>
          <w:szCs w:val="28"/>
          <w:lang w:eastAsia="ar-SA"/>
        </w:rPr>
        <w:t xml:space="preserve">№ </w:t>
      </w:r>
      <w:r w:rsidRPr="00EB3452">
        <w:rPr>
          <w:rFonts w:ascii="Times New Roman" w:hAnsi="Times New Roman"/>
          <w:sz w:val="28"/>
          <w:szCs w:val="28"/>
          <w:lang w:eastAsia="ar-SA"/>
        </w:rPr>
        <w:t>2</w:t>
      </w:r>
      <w:r>
        <w:rPr>
          <w:rFonts w:ascii="Times New Roman" w:hAnsi="Times New Roman"/>
          <w:sz w:val="28"/>
          <w:szCs w:val="28"/>
          <w:lang w:eastAsia="ar-SA"/>
        </w:rPr>
        <w:t>, 2.1</w:t>
      </w:r>
      <w:r w:rsidRPr="00EB3452">
        <w:rPr>
          <w:rFonts w:ascii="Times New Roman" w:hAnsi="Times New Roman"/>
          <w:sz w:val="28"/>
          <w:szCs w:val="28"/>
          <w:lang w:eastAsia="ar-SA"/>
        </w:rPr>
        <w:t>.</w:t>
      </w:r>
    </w:p>
    <w:p w14:paraId="368FCA8D" w14:textId="77777777" w:rsidR="0021497E" w:rsidRPr="00EB3452" w:rsidRDefault="0021497E" w:rsidP="0021497E">
      <w:pPr>
        <w:pStyle w:val="af3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Материал трубопроводов сталь 09Г2С-15, ГОСТ 19281-2014.</w:t>
      </w:r>
    </w:p>
    <w:p w14:paraId="455A58CA" w14:textId="77777777" w:rsidR="0021497E" w:rsidRPr="00EB3452" w:rsidRDefault="0021497E" w:rsidP="0021497E">
      <w:pPr>
        <w:pStyle w:val="af3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8"/>
          <w:szCs w:val="28"/>
          <w:lang w:eastAsia="ar-SA"/>
        </w:rPr>
      </w:pPr>
      <w:r w:rsidRPr="00EB3452">
        <w:rPr>
          <w:rFonts w:ascii="Times New Roman" w:hAnsi="Times New Roman"/>
          <w:sz w:val="28"/>
          <w:szCs w:val="28"/>
          <w:lang w:eastAsia="ar-SA"/>
        </w:rPr>
        <w:t>Срок действия настоящих технических условий – 3 года.</w:t>
      </w:r>
    </w:p>
    <w:p w14:paraId="360D27DB" w14:textId="77777777" w:rsidR="0021497E" w:rsidRDefault="0021497E" w:rsidP="0021497E">
      <w:pPr>
        <w:pStyle w:val="6"/>
        <w:jc w:val="both"/>
        <w:rPr>
          <w:rFonts w:eastAsia="Calibri"/>
          <w:sz w:val="28"/>
          <w:szCs w:val="28"/>
          <w:lang w:eastAsia="ar-SA"/>
        </w:rPr>
      </w:pPr>
    </w:p>
    <w:p w14:paraId="31BEDAAB" w14:textId="77777777" w:rsidR="0021497E" w:rsidRPr="00EB3452" w:rsidRDefault="0021497E" w:rsidP="0021497E">
      <w:pPr>
        <w:pStyle w:val="6"/>
        <w:jc w:val="both"/>
        <w:rPr>
          <w:rFonts w:eastAsia="Calibri"/>
          <w:sz w:val="28"/>
          <w:szCs w:val="28"/>
          <w:lang w:eastAsia="ar-SA"/>
        </w:rPr>
      </w:pPr>
    </w:p>
    <w:p w14:paraId="01D7B15C" w14:textId="77777777" w:rsidR="0021497E" w:rsidRDefault="0021497E" w:rsidP="0021497E">
      <w:pPr>
        <w:pStyle w:val="6"/>
        <w:ind w:left="360"/>
        <w:jc w:val="both"/>
        <w:rPr>
          <w:rFonts w:eastAsia="Calibri"/>
          <w:sz w:val="28"/>
          <w:szCs w:val="28"/>
          <w:lang w:eastAsia="ar-SA"/>
        </w:rPr>
      </w:pPr>
      <w:r w:rsidRPr="00EB3452">
        <w:rPr>
          <w:rFonts w:eastAsia="Calibri"/>
          <w:sz w:val="28"/>
          <w:szCs w:val="28"/>
          <w:lang w:eastAsia="ar-SA"/>
        </w:rPr>
        <w:t>Приложения: №1 - Схема точки подключения подв</w:t>
      </w:r>
      <w:r>
        <w:rPr>
          <w:rFonts w:eastAsia="Calibri"/>
          <w:sz w:val="28"/>
          <w:szCs w:val="28"/>
          <w:lang w:eastAsia="ar-SA"/>
        </w:rPr>
        <w:t>одящего газопровода энергоцентра</w:t>
      </w:r>
    </w:p>
    <w:p w14:paraId="4ABBC4BA" w14:textId="77777777" w:rsidR="0021497E" w:rsidRDefault="0021497E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2076F728" w14:textId="77777777" w:rsidR="0021497E" w:rsidRDefault="0021497E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0EF46D03" w14:textId="77777777" w:rsidR="00A32E4F" w:rsidRDefault="00A32E4F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5206B766" w14:textId="77777777" w:rsidR="00A32E4F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  <w:r w:rsidRPr="00B05838">
        <w:rPr>
          <w:sz w:val="24"/>
          <w:szCs w:val="24"/>
        </w:rPr>
        <w:t>Разработал:</w:t>
      </w:r>
    </w:p>
    <w:p w14:paraId="66B69D71" w14:textId="77777777" w:rsidR="00A32E4F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06C2ECA5" w14:textId="77777777" w:rsidR="00A32E4F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  <w:r w:rsidRPr="00B05838">
        <w:rPr>
          <w:sz w:val="24"/>
          <w:szCs w:val="24"/>
        </w:rPr>
        <w:t xml:space="preserve">Главный </w:t>
      </w:r>
      <w:r w:rsidR="00AB5A17">
        <w:rPr>
          <w:sz w:val="24"/>
          <w:szCs w:val="24"/>
        </w:rPr>
        <w:t>технолог</w:t>
      </w:r>
      <w:r w:rsidRPr="00B05838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AB5A17">
        <w:rPr>
          <w:sz w:val="24"/>
          <w:szCs w:val="24"/>
        </w:rPr>
        <w:t>И.Р. Шакирьянов</w:t>
      </w:r>
    </w:p>
    <w:p w14:paraId="7EFD1B54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4F0E57DB" w14:textId="77777777" w:rsidR="00AB5A17" w:rsidRDefault="00AB5A17" w:rsidP="00AB5A17">
      <w:pPr>
        <w:tabs>
          <w:tab w:val="left" w:pos="7748"/>
        </w:tabs>
      </w:pPr>
    </w:p>
    <w:p w14:paraId="744D4D96" w14:textId="77777777" w:rsidR="00AB5A17" w:rsidRDefault="00AB5A17" w:rsidP="00AB5A17">
      <w:pPr>
        <w:tabs>
          <w:tab w:val="left" w:pos="7748"/>
        </w:tabs>
      </w:pPr>
    </w:p>
    <w:p w14:paraId="54A67C4F" w14:textId="77777777" w:rsidR="00AB5A17" w:rsidRDefault="00AB5A17" w:rsidP="00AB5A17">
      <w:pPr>
        <w:tabs>
          <w:tab w:val="left" w:pos="7748"/>
        </w:tabs>
      </w:pPr>
    </w:p>
    <w:p w14:paraId="11FBD69E" w14:textId="77777777" w:rsidR="00AB5A17" w:rsidRPr="00AB5A17" w:rsidRDefault="00AB5A17" w:rsidP="00AB5A17">
      <w:pPr>
        <w:tabs>
          <w:tab w:val="left" w:pos="7748"/>
        </w:tabs>
        <w:ind w:left="20"/>
        <w:jc w:val="right"/>
      </w:pPr>
      <w:r w:rsidRPr="00AB5A17">
        <w:t>Приложение №1</w:t>
      </w:r>
    </w:p>
    <w:p w14:paraId="05651ECE" w14:textId="77777777" w:rsidR="00AB5A17" w:rsidRPr="00AB5A17" w:rsidRDefault="00AB5A17" w:rsidP="00AB5A17">
      <w:pPr>
        <w:pStyle w:val="af3"/>
        <w:ind w:left="1134" w:hanging="113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A17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AB5A17">
        <w:rPr>
          <w:rFonts w:ascii="Times New Roman" w:eastAsia="Times New Roman" w:hAnsi="Times New Roman"/>
        </w:rPr>
        <w:t>ТУ-КН-ППНГ-26-01 от 12.10.2026</w:t>
      </w:r>
    </w:p>
    <w:p w14:paraId="135B692E" w14:textId="77777777" w:rsidR="00AB5A17" w:rsidRPr="00EB3452" w:rsidRDefault="00AB5A17" w:rsidP="00AB5A17">
      <w:pPr>
        <w:tabs>
          <w:tab w:val="left" w:pos="7748"/>
        </w:tabs>
        <w:ind w:left="20"/>
        <w:jc w:val="right"/>
        <w:rPr>
          <w:sz w:val="28"/>
          <w:szCs w:val="28"/>
        </w:rPr>
      </w:pPr>
    </w:p>
    <w:p w14:paraId="34DEC0DC" w14:textId="77777777" w:rsidR="00AB5A17" w:rsidRDefault="00AB5A17" w:rsidP="00AB5A17">
      <w:pPr>
        <w:tabs>
          <w:tab w:val="left" w:pos="7748"/>
        </w:tabs>
        <w:ind w:left="20"/>
        <w:jc w:val="center"/>
      </w:pPr>
    </w:p>
    <w:p w14:paraId="609985C5" w14:textId="77777777" w:rsidR="00AB5A17" w:rsidRDefault="00AB5A17" w:rsidP="00AB5A17">
      <w:pPr>
        <w:tabs>
          <w:tab w:val="left" w:pos="7748"/>
        </w:tabs>
        <w:ind w:left="20"/>
        <w:jc w:val="center"/>
      </w:pPr>
    </w:p>
    <w:p w14:paraId="7CADCC33" w14:textId="77777777" w:rsidR="00AB5A17" w:rsidRDefault="00AB5A17" w:rsidP="00AB5A17">
      <w:pPr>
        <w:tabs>
          <w:tab w:val="left" w:pos="7748"/>
        </w:tabs>
        <w:ind w:left="20"/>
        <w:jc w:val="center"/>
      </w:pPr>
      <w:r>
        <w:t>Технологическая схема газопровода для ГПЭС</w:t>
      </w:r>
    </w:p>
    <w:p w14:paraId="327FC779" w14:textId="77777777" w:rsidR="00AB5A17" w:rsidRDefault="00AB5A17" w:rsidP="00AB5A17">
      <w:pPr>
        <w:tabs>
          <w:tab w:val="left" w:pos="7748"/>
        </w:tabs>
        <w:ind w:left="20"/>
      </w:pPr>
    </w:p>
    <w:p w14:paraId="6B144C0A" w14:textId="77777777" w:rsidR="00AB5A17" w:rsidRDefault="00AB5A17" w:rsidP="00AB5A17">
      <w:pPr>
        <w:tabs>
          <w:tab w:val="left" w:pos="7748"/>
        </w:tabs>
        <w:ind w:left="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34E760B" wp14:editId="44133F6A">
                <wp:simplePos x="0" y="0"/>
                <wp:positionH relativeFrom="column">
                  <wp:posOffset>923925</wp:posOffset>
                </wp:positionH>
                <wp:positionV relativeFrom="paragraph">
                  <wp:posOffset>1012825</wp:posOffset>
                </wp:positionV>
                <wp:extent cx="236220" cy="302895"/>
                <wp:effectExtent l="0" t="3175" r="1905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2F80A" id="Прямоугольник 9" o:spid="_x0000_s1026" style="position:absolute;margin-left:72.75pt;margin-top:79.75pt;width:18.6pt;height:23.8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174A0EC" wp14:editId="624E4849">
                <wp:simplePos x="0" y="0"/>
                <wp:positionH relativeFrom="column">
                  <wp:posOffset>829310</wp:posOffset>
                </wp:positionH>
                <wp:positionV relativeFrom="paragraph">
                  <wp:posOffset>1153795</wp:posOffset>
                </wp:positionV>
                <wp:extent cx="146050" cy="123190"/>
                <wp:effectExtent l="635" t="127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BD992" id="Прямоугольник 8" o:spid="_x0000_s1026" style="position:absolute;margin-left:65.3pt;margin-top:90.85pt;width:11.5pt;height:9.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0380E74" wp14:editId="318F7499">
                <wp:simplePos x="0" y="0"/>
                <wp:positionH relativeFrom="column">
                  <wp:posOffset>1008380</wp:posOffset>
                </wp:positionH>
                <wp:positionV relativeFrom="paragraph">
                  <wp:posOffset>417195</wp:posOffset>
                </wp:positionV>
                <wp:extent cx="2082800" cy="898525"/>
                <wp:effectExtent l="0" t="0" r="4445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0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480EB" id="Прямоугольник 6" o:spid="_x0000_s1026" style="position:absolute;margin-left:79.4pt;margin-top:32.85pt;width:164pt;height:70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778E02E" wp14:editId="233D334F">
                <wp:simplePos x="0" y="0"/>
                <wp:positionH relativeFrom="column">
                  <wp:posOffset>1327150</wp:posOffset>
                </wp:positionH>
                <wp:positionV relativeFrom="paragraph">
                  <wp:posOffset>1236345</wp:posOffset>
                </wp:positionV>
                <wp:extent cx="3202940" cy="645795"/>
                <wp:effectExtent l="3175" t="0" r="3810" b="381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2940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A98EC" id="Прямоугольник 2" o:spid="_x0000_s1026" style="position:absolute;margin-left:104.5pt;margin-top:97.35pt;width:252.2pt;height:50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" stroked="f"/>
            </w:pict>
          </mc:Fallback>
        </mc:AlternateContent>
      </w:r>
      <w:r w:rsidRPr="001276AD">
        <w:rPr>
          <w:noProof/>
        </w:rPr>
        <w:drawing>
          <wp:inline distT="0" distB="0" distL="0" distR="0" wp14:anchorId="7DE61511" wp14:editId="7EC3364B">
            <wp:extent cx="6400800" cy="1621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608BB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5679B364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15E3EBC8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63D91313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19BD9B51" w14:textId="77777777" w:rsidR="00AB5A17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19FC3CFB" w14:textId="77777777" w:rsidR="00AB5A17" w:rsidRPr="00B05838" w:rsidRDefault="00AB5A17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sectPr w:rsidR="00AB5A17" w:rsidRPr="00B05838" w:rsidSect="00A32E4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B0C5B" w14:textId="77777777" w:rsidR="00C51BF9" w:rsidRDefault="00C51BF9">
      <w:r>
        <w:separator/>
      </w:r>
    </w:p>
  </w:endnote>
  <w:endnote w:type="continuationSeparator" w:id="0">
    <w:p w14:paraId="5DE59AD5" w14:textId="77777777" w:rsidR="00C51BF9" w:rsidRDefault="00C5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A1FF2" w14:textId="77777777" w:rsidR="00A32E4F" w:rsidRDefault="00A32E4F" w:rsidP="00791F7E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3380" w14:textId="77777777" w:rsidR="00B54199" w:rsidRDefault="00B54199" w:rsidP="00057A86">
    <w:pPr>
      <w:pStyle w:val="a5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F83B" w14:textId="77777777" w:rsidR="00B54199" w:rsidRDefault="00B5419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C4AC" w14:textId="77777777" w:rsidR="00C51BF9" w:rsidRDefault="00C51BF9">
      <w:r>
        <w:separator/>
      </w:r>
    </w:p>
  </w:footnote>
  <w:footnote w:type="continuationSeparator" w:id="0">
    <w:p w14:paraId="236CE247" w14:textId="77777777" w:rsidR="00C51BF9" w:rsidRDefault="00C51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AEA77" w14:textId="77777777" w:rsidR="00B54199" w:rsidRDefault="00B54199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8FF05" w14:textId="77777777" w:rsidR="00B54199" w:rsidRDefault="00B541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6D2"/>
    <w:multiLevelType w:val="hybridMultilevel"/>
    <w:tmpl w:val="AD2C16C0"/>
    <w:lvl w:ilvl="0" w:tplc="68DACA94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0AB4422D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7D31"/>
    <w:multiLevelType w:val="multilevel"/>
    <w:tmpl w:val="3F7E0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10BD5658"/>
    <w:multiLevelType w:val="hybridMultilevel"/>
    <w:tmpl w:val="66288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16F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B2DCE"/>
    <w:multiLevelType w:val="multilevel"/>
    <w:tmpl w:val="E9005358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1"/>
      <w:numFmt w:val="decimal"/>
      <w:isLgl/>
      <w:lvlText w:val="%1.%2"/>
      <w:lvlJc w:val="left"/>
      <w:pPr>
        <w:ind w:left="1774" w:hanging="1065"/>
      </w:pPr>
    </w:lvl>
    <w:lvl w:ilvl="2">
      <w:start w:val="1"/>
      <w:numFmt w:val="decimal"/>
      <w:isLgl/>
      <w:lvlText w:val="%1.%2.%3"/>
      <w:lvlJc w:val="left"/>
      <w:pPr>
        <w:ind w:left="1774" w:hanging="1065"/>
      </w:pPr>
    </w:lvl>
    <w:lvl w:ilvl="3">
      <w:start w:val="1"/>
      <w:numFmt w:val="decimal"/>
      <w:isLgl/>
      <w:lvlText w:val="%1.%2.%3.%4"/>
      <w:lvlJc w:val="left"/>
      <w:pPr>
        <w:ind w:left="1774" w:hanging="1065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6" w15:restartNumberingAfterBreak="0">
    <w:nsid w:val="23A401CE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A6C8A"/>
    <w:multiLevelType w:val="hybridMultilevel"/>
    <w:tmpl w:val="5B10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E3625"/>
    <w:multiLevelType w:val="hybridMultilevel"/>
    <w:tmpl w:val="BD7A695E"/>
    <w:lvl w:ilvl="0" w:tplc="F7480A8C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273D3"/>
    <w:multiLevelType w:val="multilevel"/>
    <w:tmpl w:val="5E56639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8682097"/>
    <w:multiLevelType w:val="hybridMultilevel"/>
    <w:tmpl w:val="CEE6CDAE"/>
    <w:lvl w:ilvl="0" w:tplc="98EABF2C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C9E378B"/>
    <w:multiLevelType w:val="hybridMultilevel"/>
    <w:tmpl w:val="08749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71B9B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C4AEB"/>
    <w:multiLevelType w:val="multilevel"/>
    <w:tmpl w:val="D50605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D6D13A2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1"/>
  </w:num>
  <w:num w:numId="14">
    <w:abstractNumId w:val="14"/>
  </w:num>
  <w:num w:numId="15">
    <w:abstractNumId w:val="7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BD1"/>
    <w:rsid w:val="00003CC9"/>
    <w:rsid w:val="00027010"/>
    <w:rsid w:val="00030A0D"/>
    <w:rsid w:val="0004023B"/>
    <w:rsid w:val="00053F77"/>
    <w:rsid w:val="00057A86"/>
    <w:rsid w:val="00062380"/>
    <w:rsid w:val="000660A9"/>
    <w:rsid w:val="0007174A"/>
    <w:rsid w:val="00085C40"/>
    <w:rsid w:val="0008670C"/>
    <w:rsid w:val="00092B87"/>
    <w:rsid w:val="000B16A6"/>
    <w:rsid w:val="000B47DE"/>
    <w:rsid w:val="000B5882"/>
    <w:rsid w:val="000C4B24"/>
    <w:rsid w:val="000D2143"/>
    <w:rsid w:val="000D5767"/>
    <w:rsid w:val="000E4D8C"/>
    <w:rsid w:val="0010373F"/>
    <w:rsid w:val="001065BC"/>
    <w:rsid w:val="00106C33"/>
    <w:rsid w:val="001125EC"/>
    <w:rsid w:val="00116658"/>
    <w:rsid w:val="00131F23"/>
    <w:rsid w:val="00150E69"/>
    <w:rsid w:val="00157049"/>
    <w:rsid w:val="0017030A"/>
    <w:rsid w:val="00176BDD"/>
    <w:rsid w:val="001807F2"/>
    <w:rsid w:val="00184D88"/>
    <w:rsid w:val="001956D8"/>
    <w:rsid w:val="001B7942"/>
    <w:rsid w:val="001D3830"/>
    <w:rsid w:val="001D72CE"/>
    <w:rsid w:val="001E3C94"/>
    <w:rsid w:val="001E6A2D"/>
    <w:rsid w:val="00205021"/>
    <w:rsid w:val="002066A2"/>
    <w:rsid w:val="0021497E"/>
    <w:rsid w:val="0021758F"/>
    <w:rsid w:val="00220756"/>
    <w:rsid w:val="002338A9"/>
    <w:rsid w:val="00236216"/>
    <w:rsid w:val="00265949"/>
    <w:rsid w:val="002713CE"/>
    <w:rsid w:val="00285AB0"/>
    <w:rsid w:val="00287330"/>
    <w:rsid w:val="00296864"/>
    <w:rsid w:val="002A41D5"/>
    <w:rsid w:val="002C79CC"/>
    <w:rsid w:val="002E513A"/>
    <w:rsid w:val="002E79F7"/>
    <w:rsid w:val="002F308C"/>
    <w:rsid w:val="00325937"/>
    <w:rsid w:val="003308ED"/>
    <w:rsid w:val="00336B0F"/>
    <w:rsid w:val="00337FE3"/>
    <w:rsid w:val="00363B42"/>
    <w:rsid w:val="00371A95"/>
    <w:rsid w:val="003723AE"/>
    <w:rsid w:val="003741DF"/>
    <w:rsid w:val="00382B7C"/>
    <w:rsid w:val="00382F0A"/>
    <w:rsid w:val="003A633F"/>
    <w:rsid w:val="003B7F87"/>
    <w:rsid w:val="003E0BEB"/>
    <w:rsid w:val="003E1A9C"/>
    <w:rsid w:val="003F733D"/>
    <w:rsid w:val="0040176A"/>
    <w:rsid w:val="00404184"/>
    <w:rsid w:val="00422617"/>
    <w:rsid w:val="004305CF"/>
    <w:rsid w:val="0044486A"/>
    <w:rsid w:val="00454956"/>
    <w:rsid w:val="004707D7"/>
    <w:rsid w:val="004851FA"/>
    <w:rsid w:val="00490831"/>
    <w:rsid w:val="004A2652"/>
    <w:rsid w:val="004B6C1E"/>
    <w:rsid w:val="004D7DC6"/>
    <w:rsid w:val="004E0DFD"/>
    <w:rsid w:val="004F2BC5"/>
    <w:rsid w:val="00510D6C"/>
    <w:rsid w:val="00514B2B"/>
    <w:rsid w:val="0052520F"/>
    <w:rsid w:val="00525429"/>
    <w:rsid w:val="00533F5D"/>
    <w:rsid w:val="00545025"/>
    <w:rsid w:val="00545D8E"/>
    <w:rsid w:val="0056495E"/>
    <w:rsid w:val="00571726"/>
    <w:rsid w:val="00571A08"/>
    <w:rsid w:val="005750D5"/>
    <w:rsid w:val="00576BD1"/>
    <w:rsid w:val="00583F16"/>
    <w:rsid w:val="00585B05"/>
    <w:rsid w:val="005A5546"/>
    <w:rsid w:val="005B0D08"/>
    <w:rsid w:val="005B32B3"/>
    <w:rsid w:val="005C2C1C"/>
    <w:rsid w:val="005E50C8"/>
    <w:rsid w:val="0060772B"/>
    <w:rsid w:val="00623FF2"/>
    <w:rsid w:val="00642479"/>
    <w:rsid w:val="0064459A"/>
    <w:rsid w:val="00644BCE"/>
    <w:rsid w:val="00651674"/>
    <w:rsid w:val="00673CCC"/>
    <w:rsid w:val="00674F71"/>
    <w:rsid w:val="00681973"/>
    <w:rsid w:val="006957F3"/>
    <w:rsid w:val="0069799C"/>
    <w:rsid w:val="006B2FDA"/>
    <w:rsid w:val="006B4B13"/>
    <w:rsid w:val="006C2F5F"/>
    <w:rsid w:val="006C3E1E"/>
    <w:rsid w:val="006D136F"/>
    <w:rsid w:val="006D1B37"/>
    <w:rsid w:val="006D6F53"/>
    <w:rsid w:val="006E60FE"/>
    <w:rsid w:val="0071164A"/>
    <w:rsid w:val="0072108B"/>
    <w:rsid w:val="0074395F"/>
    <w:rsid w:val="00746858"/>
    <w:rsid w:val="0076083B"/>
    <w:rsid w:val="007654DE"/>
    <w:rsid w:val="00770C5F"/>
    <w:rsid w:val="00782F25"/>
    <w:rsid w:val="00783CBE"/>
    <w:rsid w:val="007A6BAA"/>
    <w:rsid w:val="007C0BC6"/>
    <w:rsid w:val="007D3C6B"/>
    <w:rsid w:val="007E1055"/>
    <w:rsid w:val="007E2136"/>
    <w:rsid w:val="007E3325"/>
    <w:rsid w:val="007E6A27"/>
    <w:rsid w:val="007E70E6"/>
    <w:rsid w:val="007F327D"/>
    <w:rsid w:val="007F6C87"/>
    <w:rsid w:val="008338E0"/>
    <w:rsid w:val="00837C31"/>
    <w:rsid w:val="008706B6"/>
    <w:rsid w:val="00875288"/>
    <w:rsid w:val="008754C1"/>
    <w:rsid w:val="00876B0A"/>
    <w:rsid w:val="008820C3"/>
    <w:rsid w:val="0089310D"/>
    <w:rsid w:val="008A5AD0"/>
    <w:rsid w:val="008B39A7"/>
    <w:rsid w:val="008C65AF"/>
    <w:rsid w:val="008C65E4"/>
    <w:rsid w:val="008F0CCA"/>
    <w:rsid w:val="00903C46"/>
    <w:rsid w:val="00910B94"/>
    <w:rsid w:val="00912AAC"/>
    <w:rsid w:val="00932EEC"/>
    <w:rsid w:val="00943939"/>
    <w:rsid w:val="00943C70"/>
    <w:rsid w:val="0095069A"/>
    <w:rsid w:val="00951CD3"/>
    <w:rsid w:val="00972C37"/>
    <w:rsid w:val="009759E8"/>
    <w:rsid w:val="00980E07"/>
    <w:rsid w:val="009910BD"/>
    <w:rsid w:val="0099236E"/>
    <w:rsid w:val="009A1CB4"/>
    <w:rsid w:val="009B792D"/>
    <w:rsid w:val="009C43D3"/>
    <w:rsid w:val="009D585D"/>
    <w:rsid w:val="009E0024"/>
    <w:rsid w:val="009E114F"/>
    <w:rsid w:val="009E6D77"/>
    <w:rsid w:val="00A06516"/>
    <w:rsid w:val="00A07BF7"/>
    <w:rsid w:val="00A14EA1"/>
    <w:rsid w:val="00A24FC5"/>
    <w:rsid w:val="00A32B4C"/>
    <w:rsid w:val="00A32E4F"/>
    <w:rsid w:val="00A3585A"/>
    <w:rsid w:val="00A371C6"/>
    <w:rsid w:val="00A44A84"/>
    <w:rsid w:val="00A451B5"/>
    <w:rsid w:val="00A53EB1"/>
    <w:rsid w:val="00A6290B"/>
    <w:rsid w:val="00A65538"/>
    <w:rsid w:val="00A74309"/>
    <w:rsid w:val="00A831E6"/>
    <w:rsid w:val="00A8695D"/>
    <w:rsid w:val="00AA2FF7"/>
    <w:rsid w:val="00AB2E1C"/>
    <w:rsid w:val="00AB5A17"/>
    <w:rsid w:val="00AB733D"/>
    <w:rsid w:val="00AC2027"/>
    <w:rsid w:val="00AC6BBB"/>
    <w:rsid w:val="00AE694A"/>
    <w:rsid w:val="00AE74D1"/>
    <w:rsid w:val="00AE78C7"/>
    <w:rsid w:val="00AF12EA"/>
    <w:rsid w:val="00B10559"/>
    <w:rsid w:val="00B15D0C"/>
    <w:rsid w:val="00B21CA2"/>
    <w:rsid w:val="00B31452"/>
    <w:rsid w:val="00B41D29"/>
    <w:rsid w:val="00B51F30"/>
    <w:rsid w:val="00B54199"/>
    <w:rsid w:val="00B72DAD"/>
    <w:rsid w:val="00B97A6F"/>
    <w:rsid w:val="00BA0D1C"/>
    <w:rsid w:val="00BA4633"/>
    <w:rsid w:val="00C0773F"/>
    <w:rsid w:val="00C24BBB"/>
    <w:rsid w:val="00C3187C"/>
    <w:rsid w:val="00C34678"/>
    <w:rsid w:val="00C511EE"/>
    <w:rsid w:val="00C51BF9"/>
    <w:rsid w:val="00C700AE"/>
    <w:rsid w:val="00C73ED8"/>
    <w:rsid w:val="00C84EC8"/>
    <w:rsid w:val="00C90571"/>
    <w:rsid w:val="00CA3FC1"/>
    <w:rsid w:val="00CB1C84"/>
    <w:rsid w:val="00CB233B"/>
    <w:rsid w:val="00CB417C"/>
    <w:rsid w:val="00CB6261"/>
    <w:rsid w:val="00CE0943"/>
    <w:rsid w:val="00CF0B27"/>
    <w:rsid w:val="00CF120C"/>
    <w:rsid w:val="00D00195"/>
    <w:rsid w:val="00D03595"/>
    <w:rsid w:val="00D05BCF"/>
    <w:rsid w:val="00D3346F"/>
    <w:rsid w:val="00D43CB0"/>
    <w:rsid w:val="00D43E8E"/>
    <w:rsid w:val="00D44ADB"/>
    <w:rsid w:val="00D562B1"/>
    <w:rsid w:val="00D57C41"/>
    <w:rsid w:val="00D63E24"/>
    <w:rsid w:val="00D72F59"/>
    <w:rsid w:val="00D75ED1"/>
    <w:rsid w:val="00D93812"/>
    <w:rsid w:val="00DA3802"/>
    <w:rsid w:val="00DA3D43"/>
    <w:rsid w:val="00DB62F8"/>
    <w:rsid w:val="00DC56E0"/>
    <w:rsid w:val="00DF041F"/>
    <w:rsid w:val="00DF203F"/>
    <w:rsid w:val="00DF507B"/>
    <w:rsid w:val="00E018D6"/>
    <w:rsid w:val="00E0403A"/>
    <w:rsid w:val="00E0502B"/>
    <w:rsid w:val="00E16063"/>
    <w:rsid w:val="00E162B8"/>
    <w:rsid w:val="00E34187"/>
    <w:rsid w:val="00E4407D"/>
    <w:rsid w:val="00E45316"/>
    <w:rsid w:val="00E5648E"/>
    <w:rsid w:val="00E9212A"/>
    <w:rsid w:val="00EA5FD9"/>
    <w:rsid w:val="00EC7E80"/>
    <w:rsid w:val="00ED1DD7"/>
    <w:rsid w:val="00F1665A"/>
    <w:rsid w:val="00F41919"/>
    <w:rsid w:val="00F45778"/>
    <w:rsid w:val="00F4714A"/>
    <w:rsid w:val="00F60E8B"/>
    <w:rsid w:val="00F611D4"/>
    <w:rsid w:val="00F702D6"/>
    <w:rsid w:val="00FA0F63"/>
    <w:rsid w:val="00FA5A56"/>
    <w:rsid w:val="00FC6F4D"/>
    <w:rsid w:val="00FD48BE"/>
    <w:rsid w:val="00FE1A6C"/>
    <w:rsid w:val="00FE6A30"/>
    <w:rsid w:val="00FF17AC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8324DD2"/>
  <w15:docId w15:val="{E39869EC-8638-45A1-A9F8-B1432216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iPriority="0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6BD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576BD1"/>
    <w:pPr>
      <w:keepNext/>
      <w:jc w:val="center"/>
      <w:outlineLvl w:val="1"/>
    </w:pPr>
    <w:rPr>
      <w:b/>
      <w:bCs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576BD1"/>
    <w:pPr>
      <w:keepNext/>
      <w:tabs>
        <w:tab w:val="left" w:pos="851"/>
      </w:tabs>
      <w:ind w:right="-2"/>
      <w:outlineLvl w:val="4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BD1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20">
    <w:name w:val="Заголовок 2 Знак"/>
    <w:basedOn w:val="a0"/>
    <w:link w:val="2"/>
    <w:rsid w:val="00576BD1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50">
    <w:name w:val="Заголовок 5 Знак"/>
    <w:basedOn w:val="a0"/>
    <w:link w:val="5"/>
    <w:rsid w:val="0057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rsid w:val="00576B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76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576B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6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76BD1"/>
    <w:pPr>
      <w:ind w:right="5951"/>
    </w:pPr>
    <w:rPr>
      <w:b/>
      <w:bCs/>
      <w:szCs w:val="20"/>
    </w:rPr>
  </w:style>
  <w:style w:type="character" w:customStyle="1" w:styleId="a8">
    <w:name w:val="Основной текст Знак"/>
    <w:basedOn w:val="a0"/>
    <w:link w:val="a7"/>
    <w:rsid w:val="0057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9">
    <w:name w:val="Table Grid"/>
    <w:basedOn w:val="a1"/>
    <w:uiPriority w:val="59"/>
    <w:rsid w:val="00576BD1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76BD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921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21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623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265949"/>
    <w:rPr>
      <w:color w:val="3578CB"/>
      <w:u w:val="single"/>
    </w:rPr>
  </w:style>
  <w:style w:type="paragraph" w:styleId="21">
    <w:name w:val="Body Text 2"/>
    <w:basedOn w:val="a"/>
    <w:link w:val="22"/>
    <w:rsid w:val="00903C46"/>
    <w:pPr>
      <w:spacing w:after="120" w:line="480" w:lineRule="auto"/>
      <w:jc w:val="left"/>
    </w:pPr>
  </w:style>
  <w:style w:type="character" w:customStyle="1" w:styleId="22">
    <w:name w:val="Основной текст 2 Знак"/>
    <w:basedOn w:val="a0"/>
    <w:link w:val="21"/>
    <w:rsid w:val="00903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2713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111111111111111">
    <w:name w:val="WW-Absatz-Standardschriftart1111111111111111"/>
    <w:rsid w:val="001E3C94"/>
  </w:style>
  <w:style w:type="paragraph" w:styleId="3">
    <w:name w:val="Body Text Indent 3"/>
    <w:basedOn w:val="a"/>
    <w:link w:val="30"/>
    <w:rsid w:val="00D05BCF"/>
    <w:pPr>
      <w:spacing w:after="120"/>
      <w:ind w:left="283"/>
      <w:jc w:val="left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5BC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1B7942"/>
    <w:pPr>
      <w:spacing w:before="100" w:beforeAutospacing="1" w:after="100" w:afterAutospacing="1"/>
      <w:jc w:val="left"/>
    </w:pPr>
    <w:rPr>
      <w:rFonts w:eastAsiaTheme="minorEastAsia"/>
    </w:rPr>
  </w:style>
  <w:style w:type="character" w:customStyle="1" w:styleId="af">
    <w:name w:val="Подпись к картинке_"/>
    <w:basedOn w:val="a0"/>
    <w:link w:val="af0"/>
    <w:rsid w:val="00A32E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32E4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A32E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32E4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;Полужирный"/>
    <w:basedOn w:val="23"/>
    <w:rsid w:val="00A32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3"/>
    <w:rsid w:val="00A32E4F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3"/>
    <w:rsid w:val="00A32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1">
    <w:name w:val="Колонтитул_"/>
    <w:basedOn w:val="a0"/>
    <w:rsid w:val="00A32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2">
    <w:name w:val="Колонтитул"/>
    <w:basedOn w:val="af1"/>
    <w:rsid w:val="00A32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Подпись к картинке (3)_"/>
    <w:basedOn w:val="a0"/>
    <w:link w:val="32"/>
    <w:rsid w:val="00A32E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A32E4F"/>
    <w:pPr>
      <w:widowControl w:val="0"/>
      <w:shd w:val="clear" w:color="auto" w:fill="FFFFFF"/>
      <w:spacing w:line="328" w:lineRule="exact"/>
      <w:ind w:hanging="280"/>
      <w:jc w:val="left"/>
    </w:pPr>
    <w:rPr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A32E4F"/>
    <w:pPr>
      <w:widowControl w:val="0"/>
      <w:shd w:val="clear" w:color="auto" w:fill="FFFFFF"/>
      <w:spacing w:line="320" w:lineRule="exact"/>
      <w:jc w:val="left"/>
    </w:pPr>
    <w:rPr>
      <w:b/>
      <w:bCs/>
      <w:sz w:val="26"/>
      <w:szCs w:val="26"/>
      <w:lang w:eastAsia="en-US"/>
    </w:rPr>
  </w:style>
  <w:style w:type="paragraph" w:customStyle="1" w:styleId="24">
    <w:name w:val="Основной текст (2)"/>
    <w:basedOn w:val="a"/>
    <w:link w:val="23"/>
    <w:rsid w:val="00A32E4F"/>
    <w:pPr>
      <w:widowControl w:val="0"/>
      <w:shd w:val="clear" w:color="auto" w:fill="FFFFFF"/>
      <w:spacing w:line="320" w:lineRule="exact"/>
      <w:jc w:val="left"/>
    </w:pPr>
    <w:rPr>
      <w:sz w:val="28"/>
      <w:szCs w:val="28"/>
      <w:lang w:eastAsia="en-US"/>
    </w:rPr>
  </w:style>
  <w:style w:type="paragraph" w:customStyle="1" w:styleId="32">
    <w:name w:val="Подпись к картинке (3)"/>
    <w:basedOn w:val="a"/>
    <w:link w:val="31"/>
    <w:rsid w:val="00A32E4F"/>
    <w:pPr>
      <w:widowControl w:val="0"/>
      <w:shd w:val="clear" w:color="auto" w:fill="FFFFFF"/>
      <w:spacing w:line="0" w:lineRule="atLeast"/>
      <w:jc w:val="left"/>
    </w:pPr>
    <w:rPr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A32E4F"/>
    <w:pPr>
      <w:widowControl w:val="0"/>
      <w:shd w:val="clear" w:color="auto" w:fill="FFFFFF"/>
      <w:spacing w:line="288" w:lineRule="exact"/>
      <w:jc w:val="center"/>
    </w:pPr>
    <w:rPr>
      <w:sz w:val="22"/>
      <w:szCs w:val="22"/>
      <w:lang w:eastAsia="en-US"/>
    </w:rPr>
  </w:style>
  <w:style w:type="paragraph" w:styleId="af3">
    <w:name w:val="No Spacing"/>
    <w:link w:val="af4"/>
    <w:uiPriority w:val="1"/>
    <w:qFormat/>
    <w:rsid w:val="00214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locked/>
    <w:rsid w:val="0021497E"/>
    <w:rPr>
      <w:rFonts w:ascii="Calibri" w:eastAsia="Calibri" w:hAnsi="Calibri" w:cs="Times New Roman"/>
    </w:rPr>
  </w:style>
  <w:style w:type="paragraph" w:styleId="6">
    <w:name w:val="index 6"/>
    <w:qFormat/>
    <w:rsid w:val="00214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190E2-CB6A-43B0-8A35-53735E408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BashlakovSU</dc:creator>
  <cp:lastModifiedBy>Хамидулин Саяр Гаярович</cp:lastModifiedBy>
  <cp:revision>47</cp:revision>
  <cp:lastPrinted>2022-08-10T12:01:00Z</cp:lastPrinted>
  <dcterms:created xsi:type="dcterms:W3CDTF">2023-01-31T14:17:00Z</dcterms:created>
  <dcterms:modified xsi:type="dcterms:W3CDTF">2026-10-20T07:48:00Z</dcterms:modified>
</cp:coreProperties>
</file>